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1FA9" w:rsidRDefault="00051FA9" w:rsidP="00051FA9">
      <w:pPr>
        <w:spacing w:line="240" w:lineRule="auto"/>
        <w:jc w:val="center"/>
        <w:rPr>
          <w:rFonts w:ascii="Times New Roman" w:hAnsi="Times New Roman"/>
          <w:b/>
          <w:sz w:val="24"/>
        </w:rPr>
      </w:pPr>
    </w:p>
    <w:p w:rsidR="00051FA9" w:rsidRDefault="00051FA9" w:rsidP="00051FA9">
      <w:pPr>
        <w:spacing w:line="240" w:lineRule="auto"/>
        <w:jc w:val="center"/>
        <w:rPr>
          <w:rFonts w:ascii="Times New Roman" w:hAnsi="Times New Roman"/>
          <w:b/>
          <w:sz w:val="24"/>
        </w:rPr>
      </w:pPr>
    </w:p>
    <w:p w:rsidR="00051FA9" w:rsidRDefault="00051FA9" w:rsidP="00051FA9">
      <w:pPr>
        <w:spacing w:line="240" w:lineRule="auto"/>
        <w:jc w:val="center"/>
        <w:rPr>
          <w:rFonts w:ascii="Times New Roman" w:hAnsi="Times New Roman"/>
          <w:b/>
          <w:sz w:val="24"/>
        </w:rPr>
      </w:pPr>
    </w:p>
    <w:p w:rsidR="00051FA9" w:rsidRDefault="00051FA9" w:rsidP="00051FA9">
      <w:pPr>
        <w:spacing w:line="240" w:lineRule="auto"/>
        <w:jc w:val="center"/>
        <w:rPr>
          <w:rFonts w:ascii="Times New Roman" w:hAnsi="Times New Roman"/>
          <w:b/>
          <w:sz w:val="24"/>
        </w:rPr>
      </w:pPr>
    </w:p>
    <w:p w:rsidR="00051FA9" w:rsidRDefault="00051FA9" w:rsidP="00051FA9">
      <w:pPr>
        <w:spacing w:line="240" w:lineRule="auto"/>
        <w:jc w:val="center"/>
        <w:rPr>
          <w:rFonts w:ascii="Times New Roman" w:hAnsi="Times New Roman"/>
          <w:b/>
          <w:sz w:val="24"/>
        </w:rPr>
      </w:pPr>
    </w:p>
    <w:p w:rsidR="00051FA9" w:rsidRDefault="00051FA9" w:rsidP="00051FA9">
      <w:pPr>
        <w:spacing w:line="240" w:lineRule="auto"/>
        <w:jc w:val="center"/>
        <w:rPr>
          <w:rFonts w:ascii="Times New Roman" w:hAnsi="Times New Roman"/>
          <w:sz w:val="24"/>
        </w:rPr>
      </w:pPr>
      <w:r>
        <w:rPr>
          <w:rFonts w:ascii="Times New Roman" w:hAnsi="Times New Roman"/>
          <w:sz w:val="24"/>
        </w:rPr>
        <w:t>Italy</w:t>
      </w:r>
      <w:r w:rsidR="00045F26">
        <w:rPr>
          <w:rFonts w:ascii="Times New Roman" w:hAnsi="Times New Roman"/>
          <w:sz w:val="24"/>
        </w:rPr>
        <w:t>’s</w:t>
      </w:r>
      <w:r>
        <w:rPr>
          <w:rFonts w:ascii="Times New Roman" w:hAnsi="Times New Roman"/>
          <w:sz w:val="24"/>
        </w:rPr>
        <w:t xml:space="preserve"> </w:t>
      </w:r>
      <w:r w:rsidR="00045F26">
        <w:rPr>
          <w:rFonts w:ascii="Times New Roman" w:hAnsi="Times New Roman"/>
          <w:sz w:val="24"/>
        </w:rPr>
        <w:t>Nutrition</w:t>
      </w:r>
      <w:r>
        <w:rPr>
          <w:rFonts w:ascii="Times New Roman" w:hAnsi="Times New Roman"/>
          <w:sz w:val="24"/>
        </w:rPr>
        <w:t xml:space="preserve"> and Associated Illnesses</w:t>
      </w:r>
    </w:p>
    <w:p w:rsidR="00051FA9" w:rsidRDefault="00051FA9" w:rsidP="00051FA9">
      <w:pPr>
        <w:spacing w:line="240" w:lineRule="auto"/>
        <w:jc w:val="center"/>
        <w:rPr>
          <w:rFonts w:ascii="Times New Roman" w:hAnsi="Times New Roman"/>
          <w:sz w:val="24"/>
        </w:rPr>
      </w:pPr>
      <w:r>
        <w:rPr>
          <w:rFonts w:ascii="Times New Roman" w:hAnsi="Times New Roman"/>
          <w:sz w:val="24"/>
        </w:rPr>
        <w:t>Author’s Name</w:t>
      </w:r>
    </w:p>
    <w:p w:rsidR="00051FA9" w:rsidRPr="00051FA9" w:rsidRDefault="00051FA9" w:rsidP="00051FA9">
      <w:pPr>
        <w:spacing w:line="240" w:lineRule="auto"/>
        <w:jc w:val="center"/>
        <w:rPr>
          <w:rFonts w:ascii="Times New Roman" w:hAnsi="Times New Roman"/>
          <w:sz w:val="24"/>
        </w:rPr>
      </w:pPr>
      <w:r>
        <w:rPr>
          <w:rFonts w:ascii="Times New Roman" w:hAnsi="Times New Roman"/>
          <w:sz w:val="24"/>
        </w:rPr>
        <w:t>Institutional Affiliation</w:t>
      </w:r>
    </w:p>
    <w:p w:rsidR="00051FA9" w:rsidRDefault="00051FA9">
      <w:pPr>
        <w:rPr>
          <w:rFonts w:ascii="Times New Roman" w:hAnsi="Times New Roman"/>
          <w:b/>
          <w:sz w:val="24"/>
        </w:rPr>
      </w:pPr>
      <w:r>
        <w:rPr>
          <w:rFonts w:ascii="Times New Roman" w:hAnsi="Times New Roman"/>
          <w:b/>
          <w:sz w:val="24"/>
        </w:rPr>
        <w:br w:type="page"/>
      </w:r>
    </w:p>
    <w:p w:rsidR="007A58D7" w:rsidRPr="00051FA9" w:rsidRDefault="00C27D7B" w:rsidP="003819E6">
      <w:pPr>
        <w:spacing w:line="240" w:lineRule="auto"/>
        <w:jc w:val="center"/>
        <w:rPr>
          <w:rFonts w:ascii="Times New Roman" w:hAnsi="Times New Roman"/>
          <w:b/>
          <w:sz w:val="24"/>
        </w:rPr>
      </w:pPr>
      <w:r w:rsidRPr="00051FA9">
        <w:rPr>
          <w:rFonts w:ascii="Times New Roman" w:hAnsi="Times New Roman"/>
          <w:b/>
          <w:sz w:val="24"/>
        </w:rPr>
        <w:lastRenderedPageBreak/>
        <w:t>T</w:t>
      </w:r>
      <w:r w:rsidR="0058390C" w:rsidRPr="00051FA9">
        <w:rPr>
          <w:rFonts w:ascii="Times New Roman" w:hAnsi="Times New Roman"/>
          <w:b/>
          <w:sz w:val="24"/>
        </w:rPr>
        <w:t>he eating style and food culture in Italy</w:t>
      </w:r>
    </w:p>
    <w:p w:rsidR="002506CC" w:rsidRPr="00051FA9" w:rsidRDefault="002506CC" w:rsidP="003819E6">
      <w:pPr>
        <w:spacing w:line="240" w:lineRule="auto"/>
        <w:ind w:firstLine="720"/>
        <w:rPr>
          <w:rFonts w:ascii="Times New Roman" w:hAnsi="Times New Roman"/>
          <w:sz w:val="24"/>
        </w:rPr>
      </w:pPr>
      <w:r w:rsidRPr="00051FA9">
        <w:rPr>
          <w:rFonts w:ascii="Times New Roman" w:hAnsi="Times New Roman"/>
          <w:sz w:val="24"/>
        </w:rPr>
        <w:t xml:space="preserve">Italy is famous for its </w:t>
      </w:r>
      <w:r w:rsidR="009E012D" w:rsidRPr="00051FA9">
        <w:rPr>
          <w:rFonts w:ascii="Times New Roman" w:hAnsi="Times New Roman"/>
          <w:sz w:val="24"/>
        </w:rPr>
        <w:t xml:space="preserve">generous cultural love </w:t>
      </w:r>
      <w:r w:rsidRPr="00051FA9">
        <w:rPr>
          <w:rFonts w:ascii="Times New Roman" w:hAnsi="Times New Roman"/>
          <w:sz w:val="24"/>
        </w:rPr>
        <w:t>f</w:t>
      </w:r>
      <w:r w:rsidR="009E012D" w:rsidRPr="00051FA9">
        <w:rPr>
          <w:rFonts w:ascii="Times New Roman" w:hAnsi="Times New Roman"/>
          <w:sz w:val="24"/>
        </w:rPr>
        <w:t>or</w:t>
      </w:r>
      <w:r w:rsidRPr="00051FA9">
        <w:rPr>
          <w:rFonts w:ascii="Times New Roman" w:hAnsi="Times New Roman"/>
          <w:sz w:val="24"/>
        </w:rPr>
        <w:t xml:space="preserve"> food and the different food made in the country. Some articles explain the love of food in early Rome and the country’s love for food was even praised to how fearsome they fed their army. Most of the food developed</w:t>
      </w:r>
      <w:r w:rsidR="0065330A" w:rsidRPr="00051FA9">
        <w:rPr>
          <w:rFonts w:ascii="Times New Roman" w:hAnsi="Times New Roman"/>
          <w:sz w:val="24"/>
        </w:rPr>
        <w:t xml:space="preserve"> and consumed</w:t>
      </w:r>
      <w:r w:rsidRPr="00051FA9">
        <w:rPr>
          <w:rFonts w:ascii="Times New Roman" w:hAnsi="Times New Roman"/>
          <w:sz w:val="24"/>
        </w:rPr>
        <w:t xml:space="preserve"> in Italy is rich in protein and </w:t>
      </w:r>
      <w:r w:rsidR="009E012D" w:rsidRPr="00051FA9">
        <w:rPr>
          <w:rFonts w:ascii="Times New Roman" w:hAnsi="Times New Roman"/>
          <w:sz w:val="24"/>
        </w:rPr>
        <w:t>carbohydrates</w:t>
      </w:r>
      <w:r w:rsidR="0065330A" w:rsidRPr="00051FA9">
        <w:rPr>
          <w:rFonts w:ascii="Times New Roman" w:hAnsi="Times New Roman"/>
          <w:sz w:val="24"/>
        </w:rPr>
        <w:t>. Italy is well known for its pasta</w:t>
      </w:r>
      <w:r w:rsidR="00B85A52" w:rsidRPr="00051FA9">
        <w:rPr>
          <w:rFonts w:ascii="Times New Roman" w:hAnsi="Times New Roman"/>
          <w:sz w:val="24"/>
        </w:rPr>
        <w:t xml:space="preserve"> and sometimes pizza</w:t>
      </w:r>
      <w:r w:rsidR="0065330A" w:rsidRPr="00051FA9">
        <w:rPr>
          <w:rFonts w:ascii="Times New Roman" w:hAnsi="Times New Roman"/>
          <w:sz w:val="24"/>
        </w:rPr>
        <w:t>.</w:t>
      </w:r>
      <w:r w:rsidR="00B4572A" w:rsidRPr="00051FA9">
        <w:rPr>
          <w:rFonts w:ascii="Times New Roman" w:hAnsi="Times New Roman"/>
          <w:sz w:val="24"/>
        </w:rPr>
        <w:t xml:space="preserve"> It is good to note that Italy eating culture was unhealthy in the 20</w:t>
      </w:r>
      <w:r w:rsidR="00B4572A" w:rsidRPr="00051FA9">
        <w:rPr>
          <w:rFonts w:ascii="Times New Roman" w:hAnsi="Times New Roman"/>
          <w:sz w:val="24"/>
          <w:vertAlign w:val="superscript"/>
        </w:rPr>
        <w:t>th</w:t>
      </w:r>
      <w:r w:rsidR="00B4572A" w:rsidRPr="00051FA9">
        <w:rPr>
          <w:rFonts w:ascii="Times New Roman" w:hAnsi="Times New Roman"/>
          <w:sz w:val="24"/>
        </w:rPr>
        <w:t xml:space="preserve"> century and before the year 1990 due to the consumption of food with very high proteins and carbohydrates. However, this has greatly reduced from the year 1990 going onwards as the country has adopted a healthy eating culture.</w:t>
      </w:r>
      <w:r w:rsidR="00562944" w:rsidRPr="00051FA9">
        <w:rPr>
          <w:rFonts w:ascii="Times New Roman" w:hAnsi="Times New Roman"/>
          <w:sz w:val="24"/>
        </w:rPr>
        <w:t xml:space="preserve"> Food that is typical in Italy is known as Italian cuisine. This food has developed through the centuries of economic and social changes. </w:t>
      </w:r>
      <w:r w:rsidR="00E4635B" w:rsidRPr="00051FA9">
        <w:rPr>
          <w:rFonts w:ascii="Times New Roman" w:hAnsi="Times New Roman"/>
          <w:sz w:val="24"/>
        </w:rPr>
        <w:t>Italians love to have a glass of wine accompanying their food and it has been in their culture for centuries.</w:t>
      </w:r>
    </w:p>
    <w:p w:rsidR="0058390C" w:rsidRPr="00051FA9" w:rsidRDefault="00C27D7B" w:rsidP="003819E6">
      <w:pPr>
        <w:spacing w:line="240" w:lineRule="auto"/>
        <w:jc w:val="center"/>
        <w:rPr>
          <w:rFonts w:ascii="Times New Roman" w:hAnsi="Times New Roman"/>
          <w:b/>
          <w:sz w:val="24"/>
        </w:rPr>
      </w:pPr>
      <w:r w:rsidRPr="00051FA9">
        <w:rPr>
          <w:rFonts w:ascii="Times New Roman" w:hAnsi="Times New Roman"/>
          <w:b/>
          <w:sz w:val="24"/>
        </w:rPr>
        <w:t>T</w:t>
      </w:r>
      <w:r w:rsidR="0058390C" w:rsidRPr="00051FA9">
        <w:rPr>
          <w:rFonts w:ascii="Times New Roman" w:hAnsi="Times New Roman"/>
          <w:b/>
          <w:sz w:val="24"/>
        </w:rPr>
        <w:t>he most prevalent health issue/ illness in Italy</w:t>
      </w:r>
    </w:p>
    <w:p w:rsidR="00B4572A" w:rsidRPr="00051FA9" w:rsidRDefault="00B4572A" w:rsidP="003819E6">
      <w:pPr>
        <w:spacing w:line="240" w:lineRule="auto"/>
        <w:ind w:firstLine="720"/>
        <w:rPr>
          <w:rFonts w:ascii="Times New Roman" w:hAnsi="Times New Roman"/>
          <w:sz w:val="24"/>
        </w:rPr>
      </w:pPr>
      <w:r w:rsidRPr="00051FA9">
        <w:rPr>
          <w:rFonts w:ascii="Times New Roman" w:hAnsi="Times New Roman"/>
          <w:sz w:val="24"/>
        </w:rPr>
        <w:t xml:space="preserve">Italy is one of the few countries that </w:t>
      </w:r>
      <w:r w:rsidR="00562944" w:rsidRPr="00051FA9">
        <w:rPr>
          <w:rFonts w:ascii="Times New Roman" w:hAnsi="Times New Roman"/>
          <w:sz w:val="24"/>
        </w:rPr>
        <w:t>enjoy</w:t>
      </w:r>
      <w:r w:rsidRPr="00051FA9">
        <w:rPr>
          <w:rFonts w:ascii="Times New Roman" w:hAnsi="Times New Roman"/>
          <w:sz w:val="24"/>
        </w:rPr>
        <w:t xml:space="preserve"> minimal health and illness issues.</w:t>
      </w:r>
      <w:r w:rsidR="00E4635B" w:rsidRPr="00051FA9">
        <w:rPr>
          <w:rFonts w:ascii="Times New Roman" w:hAnsi="Times New Roman"/>
          <w:sz w:val="24"/>
        </w:rPr>
        <w:t xml:space="preserve"> In Europe it is one of the countries with very high life expectancy. However, there is a significant increase </w:t>
      </w:r>
      <w:r w:rsidR="00274A83" w:rsidRPr="00051FA9">
        <w:rPr>
          <w:rFonts w:ascii="Times New Roman" w:hAnsi="Times New Roman"/>
          <w:sz w:val="24"/>
        </w:rPr>
        <w:t>in the number of Italians who are facing serious issues of health due to their sedimentary lifestyles such as drinking and smoking. Diseases that are on the rise in Italy include type 2 diabetes, respiratory illness, hypertension, and high cholesterol related issues. A report by the Higher Health Institute showed that one in every 10 Italians are obese. The report goes ahead to say that 25% of Italy’s population suffer from cholesterol levels that are elevated.</w:t>
      </w:r>
    </w:p>
    <w:p w:rsidR="0058390C" w:rsidRPr="00051FA9" w:rsidRDefault="00C27D7B" w:rsidP="003819E6">
      <w:pPr>
        <w:spacing w:line="240" w:lineRule="auto"/>
        <w:jc w:val="center"/>
        <w:rPr>
          <w:rFonts w:ascii="Times New Roman" w:hAnsi="Times New Roman"/>
          <w:b/>
          <w:sz w:val="24"/>
        </w:rPr>
      </w:pPr>
      <w:r w:rsidRPr="00051FA9">
        <w:rPr>
          <w:rFonts w:ascii="Times New Roman" w:hAnsi="Times New Roman"/>
          <w:b/>
          <w:sz w:val="24"/>
        </w:rPr>
        <w:t>P</w:t>
      </w:r>
      <w:r w:rsidR="0058390C" w:rsidRPr="00051FA9">
        <w:rPr>
          <w:rFonts w:ascii="Times New Roman" w:hAnsi="Times New Roman"/>
          <w:b/>
          <w:sz w:val="24"/>
        </w:rPr>
        <w:t>ossible connections between diet/nutrition and health issue/illness</w:t>
      </w:r>
    </w:p>
    <w:p w:rsidR="00B34AAF" w:rsidRPr="00051FA9" w:rsidRDefault="005F7757" w:rsidP="003819E6">
      <w:pPr>
        <w:spacing w:line="240" w:lineRule="auto"/>
        <w:ind w:firstLine="720"/>
        <w:rPr>
          <w:rFonts w:ascii="Times New Roman" w:hAnsi="Times New Roman"/>
          <w:sz w:val="24"/>
        </w:rPr>
      </w:pPr>
      <w:r w:rsidRPr="00051FA9">
        <w:rPr>
          <w:rFonts w:ascii="Times New Roman" w:hAnsi="Times New Roman"/>
          <w:sz w:val="24"/>
        </w:rPr>
        <w:t>Nutrition and diet is an important aspect of a person’s health. Italian food culture is ford of alcohol due to their wine accompaniment with their meals. This has led to the gradual rise of illnesses such as type 2 diabetes, and hypertension.</w:t>
      </w:r>
      <w:r w:rsidR="005B7916" w:rsidRPr="00051FA9">
        <w:rPr>
          <w:rFonts w:ascii="Times New Roman" w:hAnsi="Times New Roman"/>
          <w:sz w:val="24"/>
        </w:rPr>
        <w:t xml:space="preserve"> </w:t>
      </w:r>
      <w:r w:rsidR="00652418" w:rsidRPr="00051FA9">
        <w:rPr>
          <w:rFonts w:ascii="Times New Roman" w:hAnsi="Times New Roman"/>
          <w:sz w:val="24"/>
        </w:rPr>
        <w:t>These are</w:t>
      </w:r>
      <w:r w:rsidR="005B7916" w:rsidRPr="00051FA9">
        <w:rPr>
          <w:rFonts w:ascii="Times New Roman" w:hAnsi="Times New Roman"/>
          <w:sz w:val="24"/>
        </w:rPr>
        <w:t xml:space="preserve"> non-communicable disease and they have largely displaced communicable disease in Italy. Diabetes and hypertension rank as the two chronic </w:t>
      </w:r>
      <w:r w:rsidR="00652418" w:rsidRPr="00051FA9">
        <w:rPr>
          <w:rFonts w:ascii="Times New Roman" w:hAnsi="Times New Roman"/>
          <w:sz w:val="24"/>
        </w:rPr>
        <w:t>disorders</w:t>
      </w:r>
      <w:r w:rsidR="005B7916" w:rsidRPr="00051FA9">
        <w:rPr>
          <w:rFonts w:ascii="Times New Roman" w:hAnsi="Times New Roman"/>
          <w:sz w:val="24"/>
        </w:rPr>
        <w:t xml:space="preserve"> among Italian population. The two illnesses are largely contributed by diet and lifestyle and are also a major risk factor for other illnesses such as coronary heart disease and cerebrovascular disease also known as stroke. </w:t>
      </w:r>
    </w:p>
    <w:p w:rsidR="00652418" w:rsidRPr="00051FA9" w:rsidRDefault="00652418" w:rsidP="003819E6">
      <w:pPr>
        <w:spacing w:line="240" w:lineRule="auto"/>
        <w:ind w:firstLine="720"/>
        <w:rPr>
          <w:rFonts w:ascii="Times New Roman" w:hAnsi="Times New Roman"/>
          <w:sz w:val="24"/>
        </w:rPr>
      </w:pPr>
      <w:r w:rsidRPr="00051FA9">
        <w:rPr>
          <w:rFonts w:ascii="Times New Roman" w:hAnsi="Times New Roman"/>
          <w:sz w:val="24"/>
        </w:rPr>
        <w:t xml:space="preserve">The critical role that nutrition plays in a country in the prevention of illnesses, chronic illnesses prevention, and health promotion </w:t>
      </w:r>
      <w:r w:rsidR="00D121C6" w:rsidRPr="00051FA9">
        <w:rPr>
          <w:rFonts w:ascii="Times New Roman" w:hAnsi="Times New Roman"/>
          <w:sz w:val="24"/>
        </w:rPr>
        <w:t>is undisputed. Italy is among the developed countries in the world and a compact nutritional intervention would not be hard to implement. Additionally, nutritional intervention is not only a low cost endeavor but it can also be an effective way of promoting health. Everybody in Italy eats and with attention and good guidance to what they eat, the people can improve on their health status and nutrition. Obesity also affects the young generation in Italy and this can increase the chances of diabetes and hypertension. Therefore, it is important for people to maintain optimal nutritional status at any given age as it can assist in preventing this chronic illness in the country.</w:t>
      </w:r>
    </w:p>
    <w:p w:rsidR="0058390C" w:rsidRPr="00051FA9" w:rsidRDefault="000D124D" w:rsidP="003819E6">
      <w:pPr>
        <w:spacing w:line="240" w:lineRule="auto"/>
        <w:ind w:firstLine="720"/>
        <w:rPr>
          <w:rFonts w:ascii="Times New Roman" w:hAnsi="Times New Roman"/>
          <w:b/>
          <w:sz w:val="24"/>
        </w:rPr>
      </w:pPr>
      <w:r w:rsidRPr="00051FA9">
        <w:rPr>
          <w:rFonts w:ascii="Times New Roman" w:hAnsi="Times New Roman"/>
          <w:b/>
          <w:sz w:val="24"/>
        </w:rPr>
        <w:t>Did</w:t>
      </w:r>
      <w:r w:rsidR="0058390C" w:rsidRPr="00051FA9">
        <w:rPr>
          <w:rFonts w:ascii="Times New Roman" w:hAnsi="Times New Roman"/>
          <w:b/>
          <w:sz w:val="24"/>
        </w:rPr>
        <w:t xml:space="preserve"> globalization introduce significant changes in Italy’s dietary profile that have possibly led to the increased incidence of certain diseases</w:t>
      </w:r>
      <w:r w:rsidRPr="00051FA9">
        <w:rPr>
          <w:rFonts w:ascii="Times New Roman" w:hAnsi="Times New Roman"/>
          <w:b/>
          <w:sz w:val="24"/>
        </w:rPr>
        <w:t>?</w:t>
      </w:r>
    </w:p>
    <w:p w:rsidR="00FC6595" w:rsidRPr="00051FA9" w:rsidRDefault="00680B34" w:rsidP="003819E6">
      <w:pPr>
        <w:spacing w:line="240" w:lineRule="auto"/>
        <w:ind w:firstLine="720"/>
        <w:rPr>
          <w:rFonts w:ascii="Times New Roman" w:hAnsi="Times New Roman"/>
          <w:sz w:val="24"/>
        </w:rPr>
      </w:pPr>
      <w:r w:rsidRPr="00051FA9">
        <w:rPr>
          <w:rFonts w:ascii="Times New Roman" w:hAnsi="Times New Roman"/>
          <w:sz w:val="24"/>
        </w:rPr>
        <w:t xml:space="preserve">Globalization had some impact of the diet and nutritional culture of Italy. Although most of the Italians have maintained the food typical of Italy known as the Italian cuisine, globalization has seen to it that some of the Italian cuisine has some more quantities of some </w:t>
      </w:r>
      <w:r w:rsidRPr="00051FA9">
        <w:rPr>
          <w:rFonts w:ascii="Times New Roman" w:hAnsi="Times New Roman"/>
          <w:sz w:val="24"/>
        </w:rPr>
        <w:lastRenderedPageBreak/>
        <w:t xml:space="preserve">ingredients like sugar. </w:t>
      </w:r>
      <w:r w:rsidR="00FC6595" w:rsidRPr="00051FA9">
        <w:rPr>
          <w:rFonts w:ascii="Times New Roman" w:hAnsi="Times New Roman"/>
          <w:sz w:val="24"/>
        </w:rPr>
        <w:t xml:space="preserve">This has led to the increased numbers of diabetes and hypertension cases in individuals in Italy. The drinking of alcoholic beverages with food has been maintained and which also have a similar effect on </w:t>
      </w:r>
      <w:r w:rsidR="00E3637E" w:rsidRPr="00051FA9">
        <w:rPr>
          <w:rFonts w:ascii="Times New Roman" w:hAnsi="Times New Roman"/>
          <w:sz w:val="24"/>
        </w:rPr>
        <w:t>individuals’</w:t>
      </w:r>
      <w:r w:rsidR="00FC6595" w:rsidRPr="00051FA9">
        <w:rPr>
          <w:rFonts w:ascii="Times New Roman" w:hAnsi="Times New Roman"/>
          <w:sz w:val="24"/>
        </w:rPr>
        <w:t xml:space="preserve"> health.</w:t>
      </w:r>
      <w:r w:rsidR="00E3637E" w:rsidRPr="00051FA9">
        <w:rPr>
          <w:rFonts w:ascii="Times New Roman" w:hAnsi="Times New Roman"/>
          <w:sz w:val="24"/>
        </w:rPr>
        <w:t xml:space="preserve"> </w:t>
      </w:r>
      <w:r w:rsidR="00FC6595" w:rsidRPr="00051FA9">
        <w:rPr>
          <w:rFonts w:ascii="Times New Roman" w:hAnsi="Times New Roman"/>
          <w:sz w:val="24"/>
        </w:rPr>
        <w:t>Significant changes also occurred due to glo</w:t>
      </w:r>
      <w:r w:rsidR="00E3637E" w:rsidRPr="00051FA9">
        <w:rPr>
          <w:rFonts w:ascii="Times New Roman" w:hAnsi="Times New Roman"/>
          <w:sz w:val="24"/>
        </w:rPr>
        <w:t>balization</w:t>
      </w:r>
      <w:r w:rsidR="00FC6595" w:rsidRPr="00051FA9">
        <w:rPr>
          <w:rFonts w:ascii="Times New Roman" w:hAnsi="Times New Roman"/>
          <w:sz w:val="24"/>
        </w:rPr>
        <w:t xml:space="preserve"> </w:t>
      </w:r>
      <w:r w:rsidR="00E3637E" w:rsidRPr="00051FA9">
        <w:rPr>
          <w:rFonts w:ascii="Times New Roman" w:hAnsi="Times New Roman"/>
          <w:sz w:val="24"/>
        </w:rPr>
        <w:t>in the 18</w:t>
      </w:r>
      <w:r w:rsidR="00E3637E" w:rsidRPr="00051FA9">
        <w:rPr>
          <w:rFonts w:ascii="Times New Roman" w:hAnsi="Times New Roman"/>
          <w:sz w:val="24"/>
          <w:vertAlign w:val="superscript"/>
        </w:rPr>
        <w:t>th</w:t>
      </w:r>
      <w:r w:rsidR="00E3637E" w:rsidRPr="00051FA9">
        <w:rPr>
          <w:rFonts w:ascii="Times New Roman" w:hAnsi="Times New Roman"/>
          <w:sz w:val="24"/>
        </w:rPr>
        <w:t xml:space="preserve"> century </w:t>
      </w:r>
      <w:r w:rsidR="00FC6595" w:rsidRPr="00051FA9">
        <w:rPr>
          <w:rFonts w:ascii="Times New Roman" w:hAnsi="Times New Roman"/>
          <w:sz w:val="24"/>
        </w:rPr>
        <w:t xml:space="preserve">such as introduction </w:t>
      </w:r>
      <w:r w:rsidR="00E3637E" w:rsidRPr="00051FA9">
        <w:rPr>
          <w:rFonts w:ascii="Times New Roman" w:hAnsi="Times New Roman"/>
          <w:sz w:val="24"/>
        </w:rPr>
        <w:t>of sugar beet, maize, bell peppers, tomatoes, and potatoes. Some of this new food introduction did not have negative health effects on the Italian community.</w:t>
      </w:r>
    </w:p>
    <w:p w:rsidR="0058390C" w:rsidRPr="00051FA9" w:rsidRDefault="00C27D7B" w:rsidP="00E6326C">
      <w:pPr>
        <w:spacing w:line="240" w:lineRule="auto"/>
        <w:jc w:val="center"/>
        <w:rPr>
          <w:rFonts w:ascii="Times New Roman" w:hAnsi="Times New Roman"/>
          <w:b/>
          <w:sz w:val="24"/>
        </w:rPr>
      </w:pPr>
      <w:r w:rsidRPr="00051FA9">
        <w:rPr>
          <w:rFonts w:ascii="Times New Roman" w:hAnsi="Times New Roman"/>
          <w:b/>
          <w:sz w:val="24"/>
        </w:rPr>
        <w:t>S</w:t>
      </w:r>
      <w:r w:rsidR="0058390C" w:rsidRPr="00051FA9">
        <w:rPr>
          <w:rFonts w:ascii="Times New Roman" w:hAnsi="Times New Roman"/>
          <w:b/>
          <w:sz w:val="24"/>
        </w:rPr>
        <w:t>uggestions for solutions from a public health nutritional perspective</w:t>
      </w:r>
    </w:p>
    <w:p w:rsidR="005B7916" w:rsidRPr="00051FA9" w:rsidRDefault="005B7916" w:rsidP="00E6326C">
      <w:pPr>
        <w:spacing w:line="240" w:lineRule="auto"/>
        <w:ind w:firstLine="720"/>
        <w:rPr>
          <w:rFonts w:ascii="Times New Roman" w:hAnsi="Times New Roman"/>
          <w:sz w:val="24"/>
        </w:rPr>
      </w:pPr>
      <w:r w:rsidRPr="00051FA9">
        <w:rPr>
          <w:rFonts w:ascii="Times New Roman" w:hAnsi="Times New Roman"/>
          <w:sz w:val="24"/>
        </w:rPr>
        <w:t>Healthy lifestyles</w:t>
      </w:r>
      <w:r w:rsidR="00652418" w:rsidRPr="00051FA9">
        <w:rPr>
          <w:rFonts w:ascii="Times New Roman" w:hAnsi="Times New Roman"/>
          <w:sz w:val="24"/>
        </w:rPr>
        <w:t xml:space="preserve"> are the interventions that are needed for the control of risk factors of diabetes and hypertension that is prevalent in Italy. Healthy lifestyles that can control the complication of these disorders and the illness from occurring include the avoidance of alcohol and smoking along with healthy food choices. Intervention can be done in different settings, for example hospitals, clinics, schools, and workplaces. </w:t>
      </w:r>
    </w:p>
    <w:p w:rsidR="00C27D7B" w:rsidRDefault="00C27D7B" w:rsidP="00E6326C">
      <w:pPr>
        <w:spacing w:line="240" w:lineRule="auto"/>
        <w:ind w:firstLine="720"/>
        <w:rPr>
          <w:rFonts w:ascii="Times New Roman" w:hAnsi="Times New Roman"/>
          <w:sz w:val="24"/>
        </w:rPr>
      </w:pPr>
      <w:r w:rsidRPr="00051FA9">
        <w:rPr>
          <w:rFonts w:ascii="Times New Roman" w:hAnsi="Times New Roman"/>
          <w:sz w:val="24"/>
        </w:rPr>
        <w:t>The burden of hypertension and diabetes on the health of Italians is astronomical. This can be seen in costs revolving around productive time loss, decreased quality of life, lost opportunities, and money used in healthcare. The treatment cost of one patient who is suffering from diabetes and hypertension is enough to cover for the treatment of several other individuals in the setting of primary care if effective management strategies of prevention are employed by the country.</w:t>
      </w:r>
    </w:p>
    <w:p w:rsidR="00566FE1" w:rsidRDefault="00566FE1" w:rsidP="00051FA9">
      <w:pPr>
        <w:spacing w:line="240" w:lineRule="auto"/>
        <w:rPr>
          <w:rFonts w:ascii="Times New Roman" w:hAnsi="Times New Roman"/>
          <w:sz w:val="24"/>
        </w:rPr>
      </w:pPr>
    </w:p>
    <w:p w:rsidR="00566FE1" w:rsidRDefault="00566FE1" w:rsidP="00051FA9">
      <w:pPr>
        <w:spacing w:line="240" w:lineRule="auto"/>
        <w:rPr>
          <w:rFonts w:ascii="Times New Roman" w:hAnsi="Times New Roman"/>
          <w:sz w:val="24"/>
        </w:rPr>
      </w:pPr>
    </w:p>
    <w:p w:rsidR="00566FE1" w:rsidRDefault="00566FE1" w:rsidP="00051FA9">
      <w:pPr>
        <w:spacing w:line="240" w:lineRule="auto"/>
        <w:rPr>
          <w:rFonts w:ascii="Times New Roman" w:hAnsi="Times New Roman"/>
          <w:sz w:val="24"/>
        </w:rPr>
      </w:pPr>
    </w:p>
    <w:p w:rsidR="00566FE1" w:rsidRDefault="00566FE1" w:rsidP="00051FA9">
      <w:pPr>
        <w:spacing w:line="240" w:lineRule="auto"/>
        <w:rPr>
          <w:rFonts w:ascii="Times New Roman" w:hAnsi="Times New Roman"/>
          <w:sz w:val="24"/>
        </w:rPr>
      </w:pPr>
    </w:p>
    <w:p w:rsidR="00566FE1" w:rsidRDefault="00566FE1" w:rsidP="00051FA9">
      <w:pPr>
        <w:spacing w:line="240" w:lineRule="auto"/>
        <w:rPr>
          <w:rFonts w:ascii="Times New Roman" w:hAnsi="Times New Roman"/>
          <w:sz w:val="24"/>
        </w:rPr>
      </w:pPr>
    </w:p>
    <w:p w:rsidR="00566FE1" w:rsidRDefault="00566FE1" w:rsidP="00051FA9">
      <w:pPr>
        <w:spacing w:line="240" w:lineRule="auto"/>
        <w:rPr>
          <w:rFonts w:ascii="Times New Roman" w:hAnsi="Times New Roman"/>
          <w:sz w:val="24"/>
        </w:rPr>
      </w:pPr>
    </w:p>
    <w:p w:rsidR="00566FE1" w:rsidRDefault="00566FE1" w:rsidP="00051FA9">
      <w:pPr>
        <w:spacing w:line="240" w:lineRule="auto"/>
        <w:rPr>
          <w:rFonts w:ascii="Times New Roman" w:hAnsi="Times New Roman"/>
          <w:sz w:val="24"/>
        </w:rPr>
      </w:pPr>
    </w:p>
    <w:p w:rsidR="00566FE1" w:rsidRDefault="00566FE1" w:rsidP="00051FA9">
      <w:pPr>
        <w:spacing w:line="240" w:lineRule="auto"/>
        <w:rPr>
          <w:rFonts w:ascii="Times New Roman" w:hAnsi="Times New Roman"/>
          <w:sz w:val="24"/>
        </w:rPr>
      </w:pPr>
    </w:p>
    <w:p w:rsidR="00566FE1" w:rsidRDefault="00566FE1" w:rsidP="00051FA9">
      <w:pPr>
        <w:spacing w:line="240" w:lineRule="auto"/>
        <w:rPr>
          <w:rFonts w:ascii="Times New Roman" w:hAnsi="Times New Roman"/>
          <w:sz w:val="24"/>
        </w:rPr>
      </w:pPr>
    </w:p>
    <w:p w:rsidR="00566FE1" w:rsidRDefault="00566FE1" w:rsidP="00051FA9">
      <w:pPr>
        <w:spacing w:line="240" w:lineRule="auto"/>
        <w:rPr>
          <w:rFonts w:ascii="Times New Roman" w:hAnsi="Times New Roman"/>
          <w:sz w:val="24"/>
        </w:rPr>
      </w:pPr>
    </w:p>
    <w:p w:rsidR="00566FE1" w:rsidRDefault="00566FE1" w:rsidP="00051FA9">
      <w:pPr>
        <w:spacing w:line="240" w:lineRule="auto"/>
        <w:rPr>
          <w:rFonts w:ascii="Times New Roman" w:hAnsi="Times New Roman"/>
          <w:sz w:val="24"/>
        </w:rPr>
      </w:pPr>
    </w:p>
    <w:p w:rsidR="00566FE1" w:rsidRDefault="00566FE1" w:rsidP="00051FA9">
      <w:pPr>
        <w:spacing w:line="240" w:lineRule="auto"/>
        <w:rPr>
          <w:rFonts w:ascii="Times New Roman" w:hAnsi="Times New Roman"/>
          <w:sz w:val="24"/>
        </w:rPr>
      </w:pPr>
    </w:p>
    <w:p w:rsidR="00566FE1" w:rsidRDefault="00566FE1" w:rsidP="00051FA9">
      <w:pPr>
        <w:spacing w:line="240" w:lineRule="auto"/>
        <w:rPr>
          <w:rFonts w:ascii="Times New Roman" w:hAnsi="Times New Roman"/>
          <w:sz w:val="24"/>
        </w:rPr>
      </w:pPr>
    </w:p>
    <w:p w:rsidR="00566FE1" w:rsidRDefault="00566FE1" w:rsidP="00051FA9">
      <w:pPr>
        <w:spacing w:line="240" w:lineRule="auto"/>
        <w:rPr>
          <w:rFonts w:ascii="Times New Roman" w:hAnsi="Times New Roman"/>
          <w:sz w:val="24"/>
        </w:rPr>
      </w:pPr>
    </w:p>
    <w:p w:rsidR="00566FE1" w:rsidRDefault="00566FE1" w:rsidP="00051FA9">
      <w:pPr>
        <w:spacing w:line="240" w:lineRule="auto"/>
        <w:rPr>
          <w:rFonts w:ascii="Times New Roman" w:hAnsi="Times New Roman"/>
          <w:sz w:val="24"/>
        </w:rPr>
      </w:pPr>
    </w:p>
    <w:p w:rsidR="00566FE1" w:rsidRDefault="00566FE1" w:rsidP="00051FA9">
      <w:pPr>
        <w:spacing w:line="240" w:lineRule="auto"/>
        <w:rPr>
          <w:rFonts w:ascii="Times New Roman" w:hAnsi="Times New Roman"/>
          <w:sz w:val="24"/>
        </w:rPr>
      </w:pPr>
    </w:p>
    <w:p w:rsidR="00566FE1" w:rsidRDefault="00566FE1" w:rsidP="00051FA9">
      <w:pPr>
        <w:spacing w:line="240" w:lineRule="auto"/>
        <w:rPr>
          <w:rFonts w:ascii="Times New Roman" w:hAnsi="Times New Roman"/>
          <w:sz w:val="24"/>
        </w:rPr>
      </w:pPr>
    </w:p>
    <w:p w:rsidR="00566FE1" w:rsidRDefault="00566FE1" w:rsidP="00051FA9">
      <w:pPr>
        <w:spacing w:line="240" w:lineRule="auto"/>
        <w:rPr>
          <w:rFonts w:ascii="Times New Roman" w:hAnsi="Times New Roman"/>
          <w:sz w:val="24"/>
        </w:rPr>
      </w:pPr>
    </w:p>
    <w:p w:rsidR="00566FE1" w:rsidRDefault="00566FE1" w:rsidP="00051FA9">
      <w:pPr>
        <w:spacing w:line="240" w:lineRule="auto"/>
        <w:rPr>
          <w:rFonts w:ascii="Times New Roman" w:hAnsi="Times New Roman"/>
          <w:sz w:val="24"/>
        </w:rPr>
      </w:pPr>
    </w:p>
    <w:p w:rsidR="00566FE1" w:rsidRDefault="00566FE1" w:rsidP="000D247D">
      <w:pPr>
        <w:spacing w:line="240" w:lineRule="auto"/>
        <w:jc w:val="center"/>
        <w:rPr>
          <w:rFonts w:ascii="Times New Roman" w:hAnsi="Times New Roman"/>
          <w:sz w:val="24"/>
        </w:rPr>
      </w:pPr>
      <w:r>
        <w:rPr>
          <w:rFonts w:ascii="Times New Roman" w:hAnsi="Times New Roman"/>
          <w:sz w:val="24"/>
        </w:rPr>
        <w:t>R</w:t>
      </w:r>
      <w:r w:rsidR="000D247D">
        <w:rPr>
          <w:rFonts w:ascii="Times New Roman" w:hAnsi="Times New Roman"/>
          <w:sz w:val="24"/>
        </w:rPr>
        <w:t xml:space="preserve">eferences </w:t>
      </w:r>
    </w:p>
    <w:p w:rsidR="000D247D" w:rsidRDefault="000D247D" w:rsidP="000D247D">
      <w:pPr>
        <w:spacing w:line="240" w:lineRule="auto"/>
        <w:jc w:val="center"/>
        <w:rPr>
          <w:rFonts w:ascii="Times New Roman" w:hAnsi="Times New Roman"/>
          <w:sz w:val="24"/>
        </w:rPr>
      </w:pPr>
    </w:p>
    <w:p w:rsidR="00194CD9" w:rsidRDefault="00BF537B" w:rsidP="00566FE1">
      <w:pPr>
        <w:spacing w:line="240" w:lineRule="auto"/>
        <w:rPr>
          <w:rFonts w:ascii="Arial" w:hAnsi="Arial" w:cs="Arial"/>
          <w:i/>
          <w:iCs/>
          <w:color w:val="222222"/>
          <w:sz w:val="20"/>
          <w:szCs w:val="20"/>
          <w:shd w:val="clear" w:color="auto" w:fill="FFFFFF"/>
        </w:rPr>
      </w:pPr>
      <w:r>
        <w:rPr>
          <w:rFonts w:ascii="Arial" w:hAnsi="Arial" w:cs="Arial"/>
          <w:color w:val="222222"/>
          <w:sz w:val="20"/>
          <w:szCs w:val="20"/>
          <w:shd w:val="clear" w:color="auto" w:fill="FFFFFF"/>
        </w:rPr>
        <w:t>Mintz, S. W., &amp; Du Bois, C. M. (2002). The anthropol</w:t>
      </w:r>
      <w:bookmarkStart w:id="0" w:name="_GoBack"/>
      <w:bookmarkEnd w:id="0"/>
      <w:r>
        <w:rPr>
          <w:rFonts w:ascii="Arial" w:hAnsi="Arial" w:cs="Arial"/>
          <w:color w:val="222222"/>
          <w:sz w:val="20"/>
          <w:szCs w:val="20"/>
          <w:shd w:val="clear" w:color="auto" w:fill="FFFFFF"/>
        </w:rPr>
        <w:t>ogy of food and eating. </w:t>
      </w:r>
      <w:r>
        <w:rPr>
          <w:rFonts w:ascii="Arial" w:hAnsi="Arial" w:cs="Arial"/>
          <w:i/>
          <w:iCs/>
          <w:color w:val="222222"/>
          <w:sz w:val="20"/>
          <w:szCs w:val="20"/>
          <w:shd w:val="clear" w:color="auto" w:fill="FFFFFF"/>
        </w:rPr>
        <w:t>Annual review of</w:t>
      </w:r>
    </w:p>
    <w:p w:rsidR="00BF537B" w:rsidRDefault="00BF537B" w:rsidP="00194CD9">
      <w:pPr>
        <w:spacing w:line="240" w:lineRule="auto"/>
        <w:ind w:firstLine="720"/>
        <w:rPr>
          <w:rFonts w:ascii="Arial" w:hAnsi="Arial" w:cs="Arial"/>
          <w:color w:val="222222"/>
          <w:sz w:val="20"/>
          <w:szCs w:val="20"/>
          <w:shd w:val="clear" w:color="auto" w:fill="FFFFFF"/>
        </w:rPr>
      </w:pPr>
      <w:r>
        <w:rPr>
          <w:rFonts w:ascii="Arial" w:hAnsi="Arial" w:cs="Arial"/>
          <w:i/>
          <w:iCs/>
          <w:color w:val="222222"/>
          <w:sz w:val="20"/>
          <w:szCs w:val="20"/>
          <w:shd w:val="clear" w:color="auto" w:fill="FFFFFF"/>
        </w:rPr>
        <w:t xml:space="preserve"> anthropology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31</w:t>
      </w:r>
      <w:r>
        <w:rPr>
          <w:rFonts w:ascii="Arial" w:hAnsi="Arial" w:cs="Arial"/>
          <w:color w:val="222222"/>
          <w:sz w:val="20"/>
          <w:szCs w:val="20"/>
          <w:shd w:val="clear" w:color="auto" w:fill="FFFFFF"/>
        </w:rPr>
        <w:t>(1), 99-119.</w:t>
      </w:r>
    </w:p>
    <w:p w:rsidR="00194CD9" w:rsidRDefault="00BF537B" w:rsidP="00566FE1">
      <w:pPr>
        <w:spacing w:line="24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Kraak, V. I., &amp; Story, M. (2010). A public health perspective on healthy lifestyles and public–private </w:t>
      </w:r>
    </w:p>
    <w:p w:rsidR="00BF537B" w:rsidRPr="00A0378B" w:rsidRDefault="00BF537B" w:rsidP="00A0378B">
      <w:pPr>
        <w:spacing w:line="240" w:lineRule="auto"/>
        <w:ind w:left="720"/>
        <w:rPr>
          <w:rFonts w:ascii="Arial" w:hAnsi="Arial" w:cs="Arial"/>
          <w:i/>
          <w:iCs/>
          <w:color w:val="222222"/>
          <w:sz w:val="20"/>
          <w:szCs w:val="20"/>
          <w:shd w:val="clear" w:color="auto" w:fill="FFFFFF"/>
        </w:rPr>
      </w:pPr>
      <w:r>
        <w:rPr>
          <w:rFonts w:ascii="Arial" w:hAnsi="Arial" w:cs="Arial"/>
          <w:color w:val="222222"/>
          <w:sz w:val="20"/>
          <w:szCs w:val="20"/>
          <w:shd w:val="clear" w:color="auto" w:fill="FFFFFF"/>
        </w:rPr>
        <w:t>partnerships for global childhood obesity prevention. </w:t>
      </w:r>
      <w:r w:rsidR="00A0378B">
        <w:rPr>
          <w:rFonts w:ascii="Arial" w:hAnsi="Arial" w:cs="Arial"/>
          <w:i/>
          <w:iCs/>
          <w:color w:val="222222"/>
          <w:sz w:val="20"/>
          <w:szCs w:val="20"/>
          <w:shd w:val="clear" w:color="auto" w:fill="FFFFFF"/>
        </w:rPr>
        <w:t xml:space="preserve">Journal of the </w:t>
      </w:r>
      <w:r>
        <w:rPr>
          <w:rFonts w:ascii="Arial" w:hAnsi="Arial" w:cs="Arial"/>
          <w:i/>
          <w:iCs/>
          <w:color w:val="222222"/>
          <w:sz w:val="20"/>
          <w:szCs w:val="20"/>
          <w:shd w:val="clear" w:color="auto" w:fill="FFFFFF"/>
        </w:rPr>
        <w:t>Dietetic Association</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110</w:t>
      </w:r>
      <w:r>
        <w:rPr>
          <w:rFonts w:ascii="Arial" w:hAnsi="Arial" w:cs="Arial"/>
          <w:color w:val="222222"/>
          <w:sz w:val="20"/>
          <w:szCs w:val="20"/>
          <w:shd w:val="clear" w:color="auto" w:fill="FFFFFF"/>
        </w:rPr>
        <w:t>(2), 192-200.</w:t>
      </w:r>
    </w:p>
    <w:p w:rsidR="00BF537B" w:rsidRPr="00051FA9" w:rsidRDefault="00BF537B" w:rsidP="00566FE1">
      <w:pPr>
        <w:spacing w:line="240" w:lineRule="auto"/>
        <w:rPr>
          <w:rFonts w:ascii="Times New Roman" w:hAnsi="Times New Roman"/>
          <w:sz w:val="24"/>
        </w:rPr>
      </w:pPr>
    </w:p>
    <w:sectPr w:rsidR="00BF537B" w:rsidRPr="00051FA9" w:rsidSect="00045F2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790D" w:rsidRDefault="006D790D" w:rsidP="00045F26">
      <w:pPr>
        <w:spacing w:after="0" w:line="240" w:lineRule="auto"/>
      </w:pPr>
      <w:r>
        <w:separator/>
      </w:r>
    </w:p>
  </w:endnote>
  <w:endnote w:type="continuationSeparator" w:id="0">
    <w:p w:rsidR="006D790D" w:rsidRDefault="006D790D" w:rsidP="00045F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790D" w:rsidRDefault="006D790D" w:rsidP="00045F26">
      <w:pPr>
        <w:spacing w:after="0" w:line="240" w:lineRule="auto"/>
      </w:pPr>
      <w:r>
        <w:separator/>
      </w:r>
    </w:p>
  </w:footnote>
  <w:footnote w:type="continuationSeparator" w:id="0">
    <w:p w:rsidR="006D790D" w:rsidRDefault="006D790D" w:rsidP="00045F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553390"/>
      <w:docPartObj>
        <w:docPartGallery w:val="Page Numbers (Top of Page)"/>
        <w:docPartUnique/>
      </w:docPartObj>
    </w:sdtPr>
    <w:sdtEndPr>
      <w:rPr>
        <w:rFonts w:ascii="Times New Roman" w:hAnsi="Times New Roman" w:cs="Times New Roman"/>
        <w:noProof/>
        <w:sz w:val="24"/>
        <w:szCs w:val="24"/>
      </w:rPr>
    </w:sdtEndPr>
    <w:sdtContent>
      <w:p w:rsidR="00045F26" w:rsidRPr="00045F26" w:rsidRDefault="00045F26">
        <w:pPr>
          <w:pStyle w:val="Header"/>
          <w:jc w:val="right"/>
          <w:rPr>
            <w:rFonts w:ascii="Times New Roman" w:hAnsi="Times New Roman" w:cs="Times New Roman"/>
            <w:sz w:val="24"/>
            <w:szCs w:val="24"/>
          </w:rPr>
        </w:pPr>
        <w:r>
          <w:rPr>
            <w:rFonts w:ascii="Times New Roman" w:hAnsi="Times New Roman" w:cs="Times New Roman"/>
            <w:sz w:val="24"/>
            <w:szCs w:val="24"/>
          </w:rPr>
          <w:t>ITALY’S NUTRITION AND ASSOCIATED ILLNESSES</w:t>
        </w:r>
        <w:r w:rsidRPr="00045F26">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045F26">
          <w:rPr>
            <w:rFonts w:ascii="Times New Roman" w:hAnsi="Times New Roman" w:cs="Times New Roman"/>
            <w:sz w:val="24"/>
            <w:szCs w:val="24"/>
          </w:rPr>
          <w:fldChar w:fldCharType="begin"/>
        </w:r>
        <w:r w:rsidRPr="00045F26">
          <w:rPr>
            <w:rFonts w:ascii="Times New Roman" w:hAnsi="Times New Roman" w:cs="Times New Roman"/>
            <w:sz w:val="24"/>
            <w:szCs w:val="24"/>
          </w:rPr>
          <w:instrText xml:space="preserve"> PAGE   \* MERGEFORMAT </w:instrText>
        </w:r>
        <w:r w:rsidRPr="00045F26">
          <w:rPr>
            <w:rFonts w:ascii="Times New Roman" w:hAnsi="Times New Roman" w:cs="Times New Roman"/>
            <w:sz w:val="24"/>
            <w:szCs w:val="24"/>
          </w:rPr>
          <w:fldChar w:fldCharType="separate"/>
        </w:r>
        <w:r w:rsidR="00455BAF">
          <w:rPr>
            <w:rFonts w:ascii="Times New Roman" w:hAnsi="Times New Roman" w:cs="Times New Roman"/>
            <w:noProof/>
            <w:sz w:val="24"/>
            <w:szCs w:val="24"/>
          </w:rPr>
          <w:t>4</w:t>
        </w:r>
        <w:r w:rsidRPr="00045F26">
          <w:rPr>
            <w:rFonts w:ascii="Times New Roman" w:hAnsi="Times New Roman" w:cs="Times New Roman"/>
            <w:noProof/>
            <w:sz w:val="24"/>
            <w:szCs w:val="24"/>
          </w:rPr>
          <w:fldChar w:fldCharType="end"/>
        </w:r>
      </w:p>
    </w:sdtContent>
  </w:sdt>
  <w:p w:rsidR="00045F26" w:rsidRDefault="00045F2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9619538"/>
      <w:docPartObj>
        <w:docPartGallery w:val="Page Numbers (Top of Page)"/>
        <w:docPartUnique/>
      </w:docPartObj>
    </w:sdtPr>
    <w:sdtEndPr>
      <w:rPr>
        <w:rFonts w:ascii="Times New Roman" w:hAnsi="Times New Roman" w:cs="Times New Roman"/>
        <w:noProof/>
        <w:sz w:val="24"/>
        <w:szCs w:val="24"/>
      </w:rPr>
    </w:sdtEndPr>
    <w:sdtContent>
      <w:p w:rsidR="00045F26" w:rsidRPr="00045F26" w:rsidRDefault="00045F26">
        <w:pPr>
          <w:pStyle w:val="Header"/>
          <w:jc w:val="right"/>
          <w:rPr>
            <w:rFonts w:ascii="Times New Roman" w:hAnsi="Times New Roman" w:cs="Times New Roman"/>
            <w:sz w:val="24"/>
            <w:szCs w:val="24"/>
          </w:rPr>
        </w:pPr>
        <w:r>
          <w:rPr>
            <w:rFonts w:ascii="Times New Roman" w:hAnsi="Times New Roman" w:cs="Times New Roman"/>
            <w:sz w:val="24"/>
            <w:szCs w:val="24"/>
          </w:rPr>
          <w:t>Running head: ITALY’S NUTRITION AND ASSOCIATED ILLNESSES</w:t>
        </w:r>
        <w:r>
          <w:rPr>
            <w:rFonts w:ascii="Times New Roman" w:hAnsi="Times New Roman" w:cs="Times New Roman"/>
            <w:sz w:val="24"/>
            <w:szCs w:val="24"/>
          </w:rPr>
          <w:tab/>
        </w:r>
        <w:r>
          <w:rPr>
            <w:rFonts w:ascii="Times New Roman" w:hAnsi="Times New Roman" w:cs="Times New Roman"/>
            <w:sz w:val="24"/>
            <w:szCs w:val="24"/>
          </w:rPr>
          <w:tab/>
        </w:r>
        <w:r w:rsidRPr="00045F26">
          <w:rPr>
            <w:rFonts w:ascii="Times New Roman" w:hAnsi="Times New Roman" w:cs="Times New Roman"/>
            <w:sz w:val="24"/>
            <w:szCs w:val="24"/>
          </w:rPr>
          <w:fldChar w:fldCharType="begin"/>
        </w:r>
        <w:r w:rsidRPr="00045F26">
          <w:rPr>
            <w:rFonts w:ascii="Times New Roman" w:hAnsi="Times New Roman" w:cs="Times New Roman"/>
            <w:sz w:val="24"/>
            <w:szCs w:val="24"/>
          </w:rPr>
          <w:instrText xml:space="preserve"> PAGE   \* MERGEFORMAT </w:instrText>
        </w:r>
        <w:r w:rsidRPr="00045F26">
          <w:rPr>
            <w:rFonts w:ascii="Times New Roman" w:hAnsi="Times New Roman" w:cs="Times New Roman"/>
            <w:sz w:val="24"/>
            <w:szCs w:val="24"/>
          </w:rPr>
          <w:fldChar w:fldCharType="separate"/>
        </w:r>
        <w:r w:rsidR="00455BAF">
          <w:rPr>
            <w:rFonts w:ascii="Times New Roman" w:hAnsi="Times New Roman" w:cs="Times New Roman"/>
            <w:noProof/>
            <w:sz w:val="24"/>
            <w:szCs w:val="24"/>
          </w:rPr>
          <w:t>1</w:t>
        </w:r>
        <w:r w:rsidRPr="00045F26">
          <w:rPr>
            <w:rFonts w:ascii="Times New Roman" w:hAnsi="Times New Roman" w:cs="Times New Roman"/>
            <w:noProof/>
            <w:sz w:val="24"/>
            <w:szCs w:val="24"/>
          </w:rPr>
          <w:fldChar w:fldCharType="end"/>
        </w:r>
      </w:p>
    </w:sdtContent>
  </w:sdt>
  <w:p w:rsidR="00045F26" w:rsidRDefault="00045F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390C"/>
    <w:rsid w:val="00045F26"/>
    <w:rsid w:val="00051FA9"/>
    <w:rsid w:val="000D124D"/>
    <w:rsid w:val="000D247D"/>
    <w:rsid w:val="00117FC5"/>
    <w:rsid w:val="00162347"/>
    <w:rsid w:val="00194CD9"/>
    <w:rsid w:val="002506CC"/>
    <w:rsid w:val="00274A83"/>
    <w:rsid w:val="003819E6"/>
    <w:rsid w:val="00455BAF"/>
    <w:rsid w:val="00562944"/>
    <w:rsid w:val="00566FE1"/>
    <w:rsid w:val="0058390C"/>
    <w:rsid w:val="005B7916"/>
    <w:rsid w:val="005F7757"/>
    <w:rsid w:val="00652418"/>
    <w:rsid w:val="0065330A"/>
    <w:rsid w:val="00680B34"/>
    <w:rsid w:val="006D790D"/>
    <w:rsid w:val="007A58D7"/>
    <w:rsid w:val="009E012D"/>
    <w:rsid w:val="00A0378B"/>
    <w:rsid w:val="00B34AAF"/>
    <w:rsid w:val="00B4572A"/>
    <w:rsid w:val="00B85A52"/>
    <w:rsid w:val="00BE7019"/>
    <w:rsid w:val="00BF537B"/>
    <w:rsid w:val="00C27D7B"/>
    <w:rsid w:val="00D121C6"/>
    <w:rsid w:val="00E3637E"/>
    <w:rsid w:val="00E4635B"/>
    <w:rsid w:val="00E6326C"/>
    <w:rsid w:val="00FC6595"/>
    <w:rsid w:val="00FD30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5F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5F26"/>
  </w:style>
  <w:style w:type="paragraph" w:styleId="Footer">
    <w:name w:val="footer"/>
    <w:basedOn w:val="Normal"/>
    <w:link w:val="FooterChar"/>
    <w:uiPriority w:val="99"/>
    <w:unhideWhenUsed/>
    <w:rsid w:val="00045F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5F2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5F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5F26"/>
  </w:style>
  <w:style w:type="paragraph" w:styleId="Footer">
    <w:name w:val="footer"/>
    <w:basedOn w:val="Normal"/>
    <w:link w:val="FooterChar"/>
    <w:uiPriority w:val="99"/>
    <w:unhideWhenUsed/>
    <w:rsid w:val="00045F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5F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828</Words>
  <Characters>4726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NJAGI</dc:creator>
  <cp:lastModifiedBy>Kanyoi</cp:lastModifiedBy>
  <cp:revision>2</cp:revision>
  <dcterms:created xsi:type="dcterms:W3CDTF">2018-11-08T15:36:00Z</dcterms:created>
  <dcterms:modified xsi:type="dcterms:W3CDTF">2018-11-08T15:36:00Z</dcterms:modified>
</cp:coreProperties>
</file>